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9C43" w14:textId="48E67A02" w:rsidR="00111829" w:rsidRPr="000750A5" w:rsidRDefault="00413BC8">
      <w:pPr>
        <w:rPr>
          <w:rFonts w:ascii="Century Gothic" w:hAnsi="Century Gothic" w:cstheme="minorHAnsi"/>
          <w:b/>
          <w:bCs/>
          <w:sz w:val="28"/>
          <w:szCs w:val="28"/>
        </w:rPr>
      </w:pPr>
      <w:r w:rsidRPr="000750A5">
        <w:rPr>
          <w:rFonts w:ascii="Century Gothic" w:hAnsi="Century Gothic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4455D3" wp14:editId="6F33FBFD">
            <wp:simplePos x="0" y="0"/>
            <wp:positionH relativeFrom="column">
              <wp:posOffset>3943350</wp:posOffset>
            </wp:positionH>
            <wp:positionV relativeFrom="paragraph">
              <wp:posOffset>0</wp:posOffset>
            </wp:positionV>
            <wp:extent cx="2413000" cy="3340100"/>
            <wp:effectExtent l="0" t="0" r="6350" b="0"/>
            <wp:wrapTight wrapText="bothSides">
              <wp:wrapPolygon edited="0">
                <wp:start x="0" y="0"/>
                <wp:lineTo x="0" y="21436"/>
                <wp:lineTo x="21486" y="21436"/>
                <wp:lineTo x="21486" y="0"/>
                <wp:lineTo x="0" y="0"/>
              </wp:wrapPolygon>
            </wp:wrapTight>
            <wp:docPr id="1" name="Picture 1" descr="A person that is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346136_10220069483236830_2170747192329895936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8" t="16031" r="25214" b="-352"/>
                    <a:stretch/>
                  </pic:blipFill>
                  <pic:spPr bwMode="auto">
                    <a:xfrm>
                      <a:off x="0" y="0"/>
                      <a:ext cx="2413000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29" w:rsidRPr="000750A5">
        <w:rPr>
          <w:rFonts w:ascii="Century Gothic" w:hAnsi="Century Gothic" w:cstheme="minorHAnsi"/>
          <w:b/>
          <w:bCs/>
          <w:sz w:val="28"/>
          <w:szCs w:val="28"/>
        </w:rPr>
        <w:t xml:space="preserve">Welcome to </w:t>
      </w:r>
      <w:r w:rsidR="000B329C" w:rsidRPr="000750A5">
        <w:rPr>
          <w:rFonts w:ascii="Century Gothic" w:hAnsi="Century Gothic" w:cstheme="minorHAnsi"/>
          <w:b/>
          <w:bCs/>
          <w:sz w:val="28"/>
          <w:szCs w:val="28"/>
        </w:rPr>
        <w:t xml:space="preserve">Math </w:t>
      </w:r>
      <w:r w:rsidR="00B40CF9" w:rsidRPr="000750A5">
        <w:rPr>
          <w:rFonts w:ascii="Century Gothic" w:hAnsi="Century Gothic" w:cstheme="minorHAnsi"/>
          <w:b/>
          <w:bCs/>
          <w:sz w:val="28"/>
          <w:szCs w:val="28"/>
        </w:rPr>
        <w:t>6</w:t>
      </w:r>
      <w:r w:rsidR="00111829" w:rsidRPr="000750A5">
        <w:rPr>
          <w:rFonts w:ascii="Century Gothic" w:hAnsi="Century Gothic" w:cstheme="minorHAnsi"/>
          <w:b/>
          <w:bCs/>
          <w:sz w:val="28"/>
          <w:szCs w:val="28"/>
        </w:rPr>
        <w:t xml:space="preserve">! </w:t>
      </w:r>
    </w:p>
    <w:p w14:paraId="349B7B63" w14:textId="2C759A4C" w:rsidR="00111829" w:rsidRPr="000750A5" w:rsidRDefault="00413BC8">
      <w:p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I’m</w:t>
      </w:r>
      <w:r w:rsidR="00111829" w:rsidRPr="000750A5">
        <w:rPr>
          <w:rFonts w:ascii="Century Gothic" w:hAnsi="Century Gothic" w:cstheme="minorHAnsi"/>
          <w:sz w:val="20"/>
          <w:szCs w:val="20"/>
        </w:rPr>
        <w:t xml:space="preserve"> Mrs. Ive</w:t>
      </w:r>
      <w:r w:rsidR="000B329C" w:rsidRPr="000750A5">
        <w:rPr>
          <w:rFonts w:ascii="Century Gothic" w:hAnsi="Century Gothic" w:cstheme="minorHAnsi"/>
          <w:sz w:val="20"/>
          <w:szCs w:val="20"/>
        </w:rPr>
        <w:t xml:space="preserve">s and </w:t>
      </w:r>
      <w:r w:rsidR="00111829" w:rsidRPr="000750A5">
        <w:rPr>
          <w:rFonts w:ascii="Century Gothic" w:hAnsi="Century Gothic" w:cstheme="minorHAnsi"/>
          <w:sz w:val="20"/>
          <w:szCs w:val="20"/>
        </w:rPr>
        <w:t>I am thrilled to be your teacher</w:t>
      </w:r>
      <w:r w:rsidR="000B329C" w:rsidRPr="000750A5">
        <w:rPr>
          <w:rFonts w:ascii="Century Gothic" w:hAnsi="Century Gothic" w:cstheme="minorHAnsi"/>
          <w:sz w:val="20"/>
          <w:szCs w:val="20"/>
        </w:rPr>
        <w:t>!</w:t>
      </w:r>
    </w:p>
    <w:p w14:paraId="69F35EC2" w14:textId="0000CDB6" w:rsidR="00413BC8" w:rsidRPr="000750A5" w:rsidRDefault="00111829">
      <w:p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 xml:space="preserve">I am from Pleasant Grove originally, but now live in American Fork. My family and I lived for a </w:t>
      </w:r>
      <w:r w:rsidR="000750A5">
        <w:rPr>
          <w:rFonts w:ascii="Century Gothic" w:hAnsi="Century Gothic" w:cstheme="minorHAnsi"/>
          <w:sz w:val="20"/>
          <w:szCs w:val="20"/>
        </w:rPr>
        <w:t>few years</w:t>
      </w:r>
      <w:r w:rsidRPr="000750A5">
        <w:rPr>
          <w:rFonts w:ascii="Century Gothic" w:hAnsi="Century Gothic" w:cstheme="minorHAnsi"/>
          <w:sz w:val="20"/>
          <w:szCs w:val="20"/>
        </w:rPr>
        <w:t xml:space="preserve"> in Nashville, TN and love the South, also. </w:t>
      </w:r>
    </w:p>
    <w:p w14:paraId="3BA27B39" w14:textId="39E068B4" w:rsidR="00111829" w:rsidRPr="000750A5" w:rsidRDefault="00111829">
      <w:p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 xml:space="preserve">I am lucky to have one husband, three kids, </w:t>
      </w:r>
      <w:r w:rsidR="00413BC8" w:rsidRPr="000750A5">
        <w:rPr>
          <w:rFonts w:ascii="Century Gothic" w:hAnsi="Century Gothic" w:cstheme="minorHAnsi"/>
          <w:sz w:val="20"/>
          <w:szCs w:val="20"/>
        </w:rPr>
        <w:t>four</w:t>
      </w:r>
      <w:r w:rsidRPr="000750A5">
        <w:rPr>
          <w:rFonts w:ascii="Century Gothic" w:hAnsi="Century Gothic" w:cstheme="minorHAnsi"/>
          <w:sz w:val="20"/>
          <w:szCs w:val="20"/>
        </w:rPr>
        <w:t xml:space="preserve"> chickens, one cat, one dog, and one hamster living with me at my house. It’s a zoo, but that’s how we like it! </w:t>
      </w:r>
    </w:p>
    <w:p w14:paraId="28FE2EBD" w14:textId="037E950B" w:rsidR="000750A5" w:rsidRPr="000750A5" w:rsidRDefault="00111829">
      <w:p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 xml:space="preserve">I have always had a passion for </w:t>
      </w:r>
      <w:r w:rsidR="000B329C" w:rsidRPr="000750A5">
        <w:rPr>
          <w:rFonts w:ascii="Century Gothic" w:hAnsi="Century Gothic" w:cstheme="minorHAnsi"/>
          <w:sz w:val="20"/>
          <w:szCs w:val="20"/>
        </w:rPr>
        <w:t>teaching</w:t>
      </w:r>
      <w:r w:rsidRPr="000750A5">
        <w:rPr>
          <w:rFonts w:ascii="Century Gothic" w:hAnsi="Century Gothic" w:cstheme="minorHAnsi"/>
          <w:sz w:val="20"/>
          <w:szCs w:val="20"/>
        </w:rPr>
        <w:t xml:space="preserve"> and have experience at the middle school and high school level. I am so excited to be teaching at Arches this year!</w:t>
      </w:r>
    </w:p>
    <w:p w14:paraId="3AF7CA48" w14:textId="4B3FFFC3" w:rsidR="000750A5" w:rsidRPr="000750A5" w:rsidRDefault="000750A5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0750A5">
        <w:rPr>
          <w:rFonts w:ascii="Century Gothic" w:hAnsi="Century Gothic" w:cstheme="minorHAnsi"/>
          <w:b/>
          <w:bCs/>
          <w:sz w:val="20"/>
          <w:szCs w:val="20"/>
        </w:rPr>
        <w:t>This year we will be learning:</w:t>
      </w:r>
    </w:p>
    <w:p w14:paraId="4FC86CEC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Whole numbers</w:t>
      </w:r>
    </w:p>
    <w:p w14:paraId="57077D76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Fractions</w:t>
      </w:r>
    </w:p>
    <w:p w14:paraId="55650F01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Decimals</w:t>
      </w:r>
    </w:p>
    <w:p w14:paraId="20FD6BDD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Negative Numbers</w:t>
      </w:r>
    </w:p>
    <w:p w14:paraId="351FB03D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Ratios</w:t>
      </w:r>
    </w:p>
    <w:p w14:paraId="1BB8DB6B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Rate</w:t>
      </w:r>
    </w:p>
    <w:p w14:paraId="1DC667BF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Percent</w:t>
      </w:r>
    </w:p>
    <w:p w14:paraId="5F86D5FD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Algebraic Expressions</w:t>
      </w:r>
    </w:p>
    <w:p w14:paraId="52CC2F50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Equations &amp; Inequalities</w:t>
      </w:r>
    </w:p>
    <w:p w14:paraId="7E3FF92F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Coordinates &amp; Graphs</w:t>
      </w:r>
    </w:p>
    <w:p w14:paraId="77477A34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Area, Volume, and Surface Area</w:t>
      </w:r>
    </w:p>
    <w:p w14:paraId="609E3F32" w14:textId="4F2893DA" w:rsidR="00111829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  <w:r w:rsidRPr="000750A5">
        <w:rPr>
          <w:rFonts w:ascii="Century Gothic" w:hAnsi="Century Gothic" w:cstheme="minorHAnsi"/>
          <w:bCs/>
          <w:sz w:val="18"/>
          <w:szCs w:val="20"/>
        </w:rPr>
        <w:t>Displaying &amp; Comparing Data</w:t>
      </w:r>
    </w:p>
    <w:p w14:paraId="62BCE3DE" w14:textId="77777777" w:rsidR="000750A5" w:rsidRPr="000750A5" w:rsidRDefault="000750A5" w:rsidP="000750A5">
      <w:pPr>
        <w:pStyle w:val="NoSpacing"/>
        <w:numPr>
          <w:ilvl w:val="0"/>
          <w:numId w:val="2"/>
        </w:numPr>
        <w:rPr>
          <w:rFonts w:ascii="Century Gothic" w:hAnsi="Century Gothic" w:cstheme="minorHAnsi"/>
          <w:bCs/>
          <w:sz w:val="18"/>
          <w:szCs w:val="20"/>
        </w:rPr>
      </w:pPr>
    </w:p>
    <w:p w14:paraId="2BDB3DA7" w14:textId="219F8B50" w:rsidR="00111829" w:rsidRPr="000750A5" w:rsidRDefault="00111829">
      <w:pPr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0750A5">
        <w:rPr>
          <w:rFonts w:ascii="Century Gothic" w:hAnsi="Century Gothic" w:cstheme="minorHAnsi"/>
          <w:b/>
          <w:bCs/>
          <w:sz w:val="28"/>
          <w:szCs w:val="28"/>
          <w:u w:val="single"/>
        </w:rPr>
        <w:t>Supply list:</w:t>
      </w:r>
    </w:p>
    <w:p w14:paraId="1D2408D2" w14:textId="4EECEB65" w:rsidR="00111829" w:rsidRPr="000750A5" w:rsidRDefault="00111829">
      <w:pPr>
        <w:rPr>
          <w:rFonts w:ascii="Century Gothic" w:hAnsi="Century Gothic" w:cstheme="minorHAnsi"/>
          <w:i/>
          <w:iCs/>
          <w:sz w:val="20"/>
          <w:szCs w:val="20"/>
        </w:rPr>
      </w:pPr>
      <w:r w:rsidRPr="000750A5">
        <w:rPr>
          <w:rFonts w:ascii="Century Gothic" w:hAnsi="Century Gothic" w:cstheme="minorHAnsi"/>
          <w:i/>
          <w:iCs/>
          <w:sz w:val="20"/>
          <w:szCs w:val="20"/>
        </w:rPr>
        <w:t>For Yourself:</w:t>
      </w:r>
    </w:p>
    <w:p w14:paraId="720F55FC" w14:textId="66BAC290" w:rsidR="00111829" w:rsidRPr="000750A5" w:rsidRDefault="000B329C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Math binder</w:t>
      </w:r>
      <w:r w:rsidR="00111829" w:rsidRPr="000750A5">
        <w:rPr>
          <w:rFonts w:ascii="Century Gothic" w:hAnsi="Century Gothic" w:cstheme="minorHAnsi"/>
          <w:sz w:val="20"/>
          <w:szCs w:val="20"/>
        </w:rPr>
        <w:t xml:space="preserve"> labeled with your name</w:t>
      </w:r>
    </w:p>
    <w:p w14:paraId="25C6FC4F" w14:textId="23CE205D" w:rsidR="000750A5" w:rsidRPr="000750A5" w:rsidRDefault="000750A5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3 binder dividers</w:t>
      </w:r>
    </w:p>
    <w:p w14:paraId="687C95BA" w14:textId="69F86FBA" w:rsidR="00111829" w:rsidRPr="000750A5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Folder with three-ring holes</w:t>
      </w:r>
    </w:p>
    <w:p w14:paraId="3CD845C6" w14:textId="279DEC06" w:rsidR="0012289B" w:rsidRPr="000750A5" w:rsidRDefault="00111829" w:rsidP="00B40CF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Loose</w:t>
      </w:r>
      <w:r w:rsidR="0012289B" w:rsidRPr="000750A5">
        <w:rPr>
          <w:rFonts w:ascii="Century Gothic" w:hAnsi="Century Gothic" w:cstheme="minorHAnsi"/>
          <w:sz w:val="20"/>
          <w:szCs w:val="20"/>
        </w:rPr>
        <w:t>-</w:t>
      </w:r>
      <w:r w:rsidRPr="000750A5">
        <w:rPr>
          <w:rFonts w:ascii="Century Gothic" w:hAnsi="Century Gothic" w:cstheme="minorHAnsi"/>
          <w:sz w:val="20"/>
          <w:szCs w:val="20"/>
        </w:rPr>
        <w:t>leaf pape</w:t>
      </w:r>
      <w:r w:rsidR="0012289B" w:rsidRPr="000750A5">
        <w:rPr>
          <w:rFonts w:ascii="Century Gothic" w:hAnsi="Century Gothic" w:cstheme="minorHAnsi"/>
          <w:sz w:val="20"/>
          <w:szCs w:val="20"/>
        </w:rPr>
        <w:t>r, college-ruled</w:t>
      </w:r>
    </w:p>
    <w:p w14:paraId="75B13E1D" w14:textId="2B8850EC" w:rsidR="0012289B" w:rsidRPr="000750A5" w:rsidRDefault="00B40CF9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P</w:t>
      </w:r>
      <w:r w:rsidR="0012289B" w:rsidRPr="000750A5">
        <w:rPr>
          <w:rFonts w:ascii="Century Gothic" w:hAnsi="Century Gothic" w:cstheme="minorHAnsi"/>
          <w:sz w:val="20"/>
          <w:szCs w:val="20"/>
        </w:rPr>
        <w:t>encils with good erasers</w:t>
      </w:r>
    </w:p>
    <w:p w14:paraId="56942071" w14:textId="48757672" w:rsidR="0012289B" w:rsidRPr="000750A5" w:rsidRDefault="0012289B" w:rsidP="00B40CF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Ruler (ideally one with holes so you can clip it into your math binder)</w:t>
      </w:r>
    </w:p>
    <w:p w14:paraId="57593DA8" w14:textId="4D4BD30F" w:rsidR="0012289B" w:rsidRPr="000750A5" w:rsidRDefault="0012289B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Scientific Calculator (I recommend the TI-30Xa or TI-30XS)</w:t>
      </w:r>
    </w:p>
    <w:p w14:paraId="0041DA90" w14:textId="2905C0CD" w:rsidR="0012289B" w:rsidRPr="000750A5" w:rsidRDefault="0012289B" w:rsidP="000750A5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Optional – Binder pencil pouch to store your supplies</w:t>
      </w:r>
      <w:bookmarkStart w:id="0" w:name="_GoBack"/>
      <w:bookmarkEnd w:id="0"/>
    </w:p>
    <w:p w14:paraId="3AA9D532" w14:textId="75420189" w:rsidR="00111829" w:rsidRPr="000750A5" w:rsidRDefault="00111829" w:rsidP="0012289B">
      <w:p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i/>
          <w:iCs/>
          <w:sz w:val="20"/>
          <w:szCs w:val="20"/>
        </w:rPr>
        <w:t>For the class (optional)</w:t>
      </w:r>
    </w:p>
    <w:p w14:paraId="26473670" w14:textId="7814075F" w:rsidR="00111829" w:rsidRPr="000750A5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Loose-leaf paper</w:t>
      </w:r>
      <w:r w:rsidR="0012289B" w:rsidRPr="000750A5">
        <w:rPr>
          <w:rFonts w:ascii="Century Gothic" w:hAnsi="Century Gothic" w:cstheme="minorHAnsi"/>
          <w:sz w:val="20"/>
          <w:szCs w:val="20"/>
        </w:rPr>
        <w:t>, college-ruled</w:t>
      </w:r>
    </w:p>
    <w:p w14:paraId="336BBB6D" w14:textId="1D562776" w:rsidR="0012289B" w:rsidRPr="000750A5" w:rsidRDefault="0012289B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Loose-leaf paper, graphing</w:t>
      </w:r>
    </w:p>
    <w:p w14:paraId="2446C1B4" w14:textId="1EBC11A5" w:rsidR="00111829" w:rsidRPr="000750A5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Dry erase markers (any color)</w:t>
      </w:r>
    </w:p>
    <w:p w14:paraId="41B8AD95" w14:textId="699D6F58" w:rsidR="000B329C" w:rsidRPr="000750A5" w:rsidRDefault="00111829" w:rsidP="0012289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Pencil cap erasers</w:t>
      </w:r>
    </w:p>
    <w:p w14:paraId="3FF08670" w14:textId="13C0A6F2" w:rsidR="003D7DE1" w:rsidRPr="000750A5" w:rsidRDefault="003D7DE1" w:rsidP="003D7DE1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0750A5">
        <w:rPr>
          <w:rFonts w:ascii="Century Gothic" w:hAnsi="Century Gothic" w:cstheme="minorHAnsi"/>
          <w:sz w:val="20"/>
          <w:szCs w:val="20"/>
        </w:rPr>
        <w:t>Boxes of Kleenex</w:t>
      </w:r>
    </w:p>
    <w:sectPr w:rsidR="003D7DE1" w:rsidRPr="0007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6E62"/>
    <w:multiLevelType w:val="hybridMultilevel"/>
    <w:tmpl w:val="097A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F5955"/>
    <w:multiLevelType w:val="hybridMultilevel"/>
    <w:tmpl w:val="C13CD134"/>
    <w:lvl w:ilvl="0" w:tplc="6360D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7"/>
    <w:rsid w:val="000750A5"/>
    <w:rsid w:val="000B329C"/>
    <w:rsid w:val="00111829"/>
    <w:rsid w:val="0012289B"/>
    <w:rsid w:val="003D7DE1"/>
    <w:rsid w:val="004056EA"/>
    <w:rsid w:val="00413BC8"/>
    <w:rsid w:val="005A3B77"/>
    <w:rsid w:val="0070262A"/>
    <w:rsid w:val="00A95DBB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E8A1"/>
  <w15:chartTrackingRefBased/>
  <w15:docId w15:val="{AA1199A1-7418-410A-A7AF-2A8816F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29"/>
    <w:pPr>
      <w:ind w:left="720"/>
      <w:contextualSpacing/>
    </w:pPr>
  </w:style>
  <w:style w:type="paragraph" w:styleId="NoSpacing">
    <w:name w:val="No Spacing"/>
    <w:uiPriority w:val="1"/>
    <w:qFormat/>
    <w:rsid w:val="00075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Ives</dc:creator>
  <cp:keywords/>
  <dc:description/>
  <cp:lastModifiedBy>Katy Ives</cp:lastModifiedBy>
  <cp:revision>3</cp:revision>
  <cp:lastPrinted>2019-08-22T21:45:00Z</cp:lastPrinted>
  <dcterms:created xsi:type="dcterms:W3CDTF">2019-08-07T03:45:00Z</dcterms:created>
  <dcterms:modified xsi:type="dcterms:W3CDTF">2019-08-22T21:46:00Z</dcterms:modified>
</cp:coreProperties>
</file>